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2299" w14:textId="57E6EB14" w:rsidR="005C7D05" w:rsidRPr="00CF40EA" w:rsidRDefault="005C7D05">
      <w:pPr>
        <w:rPr>
          <w:rFonts w:ascii="Arial" w:hAnsi="Arial" w:cs="Arial"/>
          <w:sz w:val="24"/>
          <w:szCs w:val="24"/>
        </w:rPr>
      </w:pPr>
      <w:r w:rsidRPr="00CF40EA">
        <w:rPr>
          <w:rFonts w:ascii="Arial" w:hAnsi="Arial" w:cs="Arial"/>
          <w:sz w:val="24"/>
          <w:szCs w:val="24"/>
        </w:rPr>
        <w:t xml:space="preserve">Textauszug aus: </w:t>
      </w:r>
      <w:r w:rsidRPr="00CF40EA">
        <w:rPr>
          <w:rFonts w:ascii="Arial" w:hAnsi="Arial" w:cs="Arial"/>
          <w:sz w:val="24"/>
          <w:szCs w:val="24"/>
        </w:rPr>
        <w:br/>
      </w:r>
      <w:r w:rsidRPr="00CF40EA">
        <w:rPr>
          <w:rFonts w:ascii="Arial" w:hAnsi="Arial" w:cs="Arial"/>
          <w:sz w:val="24"/>
          <w:szCs w:val="24"/>
        </w:rPr>
        <w:br/>
        <w:t>Lutz von Rosenstiel, Erika Regnet und Michael Domsch</w:t>
      </w:r>
    </w:p>
    <w:p w14:paraId="2B00EA52" w14:textId="01A51635" w:rsidR="005C7D05" w:rsidRPr="00CF40EA" w:rsidRDefault="005C7D05">
      <w:pPr>
        <w:rPr>
          <w:rFonts w:ascii="Arial" w:hAnsi="Arial" w:cs="Arial"/>
          <w:sz w:val="24"/>
          <w:szCs w:val="24"/>
        </w:rPr>
      </w:pPr>
      <w:r w:rsidRPr="00CF40EA">
        <w:rPr>
          <w:rFonts w:ascii="Arial" w:hAnsi="Arial" w:cs="Arial"/>
          <w:sz w:val="24"/>
          <w:szCs w:val="24"/>
        </w:rPr>
        <w:t>Führung von Mitarbeitern. Ein Handbuch für erfolgreiches Personalmanagement</w:t>
      </w:r>
    </w:p>
    <w:p w14:paraId="355191A6" w14:textId="4FF928AD" w:rsidR="005C7D05" w:rsidRPr="00CF40EA" w:rsidRDefault="005C7D05">
      <w:pPr>
        <w:rPr>
          <w:rFonts w:ascii="Arial" w:hAnsi="Arial" w:cs="Arial"/>
          <w:sz w:val="24"/>
          <w:szCs w:val="24"/>
        </w:rPr>
      </w:pPr>
      <w:r w:rsidRPr="00CF40EA">
        <w:rPr>
          <w:rFonts w:ascii="Arial" w:hAnsi="Arial" w:cs="Arial"/>
          <w:sz w:val="24"/>
          <w:szCs w:val="24"/>
        </w:rPr>
        <w:t>Stuttgart, 1995</w:t>
      </w:r>
    </w:p>
    <w:p w14:paraId="0C1F7A6F" w14:textId="77777777" w:rsidR="005C7D05" w:rsidRPr="00CF40EA" w:rsidRDefault="005C7D05">
      <w:pPr>
        <w:rPr>
          <w:rFonts w:ascii="Arial" w:hAnsi="Arial" w:cs="Arial"/>
          <w:sz w:val="24"/>
          <w:szCs w:val="24"/>
        </w:rPr>
      </w:pPr>
      <w:r w:rsidRPr="00CF40EA">
        <w:rPr>
          <w:rFonts w:ascii="Arial" w:hAnsi="Arial" w:cs="Arial"/>
          <w:sz w:val="24"/>
          <w:szCs w:val="24"/>
        </w:rPr>
        <w:t>Darin: Lutz von Rosenstiel, Grundlagen der Führung, S. 21</w:t>
      </w:r>
    </w:p>
    <w:p w14:paraId="1884C646" w14:textId="77777777" w:rsidR="005C7D05" w:rsidRPr="00CF40EA" w:rsidRDefault="005C7D05">
      <w:pPr>
        <w:rPr>
          <w:rFonts w:ascii="Arial" w:hAnsi="Arial" w:cs="Arial"/>
          <w:sz w:val="24"/>
          <w:szCs w:val="24"/>
        </w:rPr>
      </w:pPr>
    </w:p>
    <w:p w14:paraId="7B60F529" w14:textId="77777777" w:rsidR="005C7D05" w:rsidRPr="00CF40EA" w:rsidRDefault="005C7D05">
      <w:pPr>
        <w:rPr>
          <w:rFonts w:ascii="Arial" w:hAnsi="Arial" w:cs="Arial"/>
          <w:sz w:val="24"/>
          <w:szCs w:val="24"/>
        </w:rPr>
      </w:pPr>
      <w:r w:rsidRPr="00CF40EA">
        <w:rPr>
          <w:rFonts w:ascii="Arial" w:hAnsi="Arial" w:cs="Arial"/>
          <w:sz w:val="24"/>
          <w:szCs w:val="24"/>
        </w:rPr>
        <w:t>„6. Symbolische Führung und Unternehmenskultur</w:t>
      </w:r>
    </w:p>
    <w:p w14:paraId="249A52BC" w14:textId="41E5C8DD" w:rsidR="005C7D05" w:rsidRPr="00CF40EA" w:rsidRDefault="005C7D05">
      <w:pPr>
        <w:rPr>
          <w:rFonts w:ascii="Arial" w:hAnsi="Arial" w:cs="Arial"/>
          <w:sz w:val="24"/>
          <w:szCs w:val="24"/>
        </w:rPr>
      </w:pPr>
      <w:r w:rsidRPr="00CF40EA">
        <w:rPr>
          <w:rFonts w:ascii="Arial" w:hAnsi="Arial" w:cs="Arial"/>
          <w:sz w:val="24"/>
          <w:szCs w:val="24"/>
        </w:rPr>
        <w:t>Alle bisher dargestellten Führungsansätze – ob sie nun allein von der Person oder dem Zusammenspiel von Person und Situation ausgehen – haben eines gemeinsam: Sie versuchen in einfachen oder komplexen Kausalmodellen Führungserfolg zu erklären, zu prognostizieren und in rational begründeter Weise zu gestalten. Dieser Ansatz ist zunehmend kritisiert worden. (Neub</w:t>
      </w:r>
      <w:r w:rsidR="00374246" w:rsidRPr="00CF40EA">
        <w:rPr>
          <w:rFonts w:ascii="Arial" w:hAnsi="Arial" w:cs="Arial"/>
          <w:sz w:val="24"/>
          <w:szCs w:val="24"/>
        </w:rPr>
        <w:t>erger</w:t>
      </w:r>
      <w:r w:rsidRPr="00CF40EA">
        <w:rPr>
          <w:rFonts w:ascii="Arial" w:hAnsi="Arial" w:cs="Arial"/>
          <w:sz w:val="24"/>
          <w:szCs w:val="24"/>
        </w:rPr>
        <w:t xml:space="preserve"> und </w:t>
      </w:r>
      <w:proofErr w:type="spellStart"/>
      <w:r w:rsidRPr="00CF40EA">
        <w:rPr>
          <w:rFonts w:ascii="Arial" w:hAnsi="Arial" w:cs="Arial"/>
          <w:sz w:val="24"/>
          <w:szCs w:val="24"/>
        </w:rPr>
        <w:t>Kompa</w:t>
      </w:r>
      <w:proofErr w:type="spellEnd"/>
      <w:r w:rsidRPr="00CF40EA">
        <w:rPr>
          <w:rFonts w:ascii="Arial" w:hAnsi="Arial" w:cs="Arial"/>
          <w:sz w:val="24"/>
          <w:szCs w:val="24"/>
        </w:rPr>
        <w:t xml:space="preserve"> 1987)</w:t>
      </w:r>
    </w:p>
    <w:p w14:paraId="4D3B1B02" w14:textId="581BE8FD" w:rsidR="005C7D05" w:rsidRPr="00CF40EA" w:rsidRDefault="00374246">
      <w:pPr>
        <w:rPr>
          <w:rFonts w:ascii="Arial" w:hAnsi="Arial" w:cs="Arial"/>
          <w:sz w:val="24"/>
          <w:szCs w:val="24"/>
        </w:rPr>
      </w:pPr>
      <w:r w:rsidRPr="00CF40EA">
        <w:rPr>
          <w:rFonts w:ascii="Arial" w:hAnsi="Arial" w:cs="Arial"/>
          <w:sz w:val="24"/>
          <w:szCs w:val="24"/>
        </w:rPr>
        <w:t>…</w:t>
      </w:r>
    </w:p>
    <w:p w14:paraId="70D5C032" w14:textId="0A9589B8" w:rsidR="00785CDF" w:rsidRPr="00CF40EA" w:rsidRDefault="00AE4235">
      <w:pPr>
        <w:rPr>
          <w:rFonts w:ascii="Arial" w:hAnsi="Arial" w:cs="Arial"/>
          <w:sz w:val="24"/>
          <w:szCs w:val="24"/>
        </w:rPr>
      </w:pPr>
      <w:r w:rsidRPr="00CF40EA">
        <w:rPr>
          <w:rFonts w:ascii="Arial" w:hAnsi="Arial" w:cs="Arial"/>
          <w:sz w:val="24"/>
          <w:szCs w:val="24"/>
        </w:rPr>
        <w:t xml:space="preserve">Der Grundgedanke symbolischer Führung sei am Beispiel eines vieldiskutierten Ansatzes von Pfeffer (1981, a und b) knapp skizziert. Folgen wir diesem Autor, so muss Führung, um zu wirken, Glauben an die Bedeutung der Führung stabilisieren. Dadurch wird erreicht, dass das Vertrauen der Geführten in die Führung erhalten, das Gefühl der Verantwortlichkeit der Führungskräfte stabilisiert wird. Durch symbolische Handlungen und Rituale wird nun diese funktionale Ideologie aufrechterhalten. Entscheidungsakzeptanz wird auf diese Weise sichergestellt; Gewissheit und Orientierung werden in einer mehrdeutigen und komplexen Welt gewahrt, obwohl es sich dabei nicht selten um Pseudogewissheiten </w:t>
      </w:r>
      <w:r w:rsidR="00374246" w:rsidRPr="00CF40EA">
        <w:rPr>
          <w:rFonts w:ascii="Arial" w:hAnsi="Arial" w:cs="Arial"/>
          <w:sz w:val="24"/>
          <w:szCs w:val="24"/>
        </w:rPr>
        <w:t>und Pseudoorientierungen handelt. Führungshandlungen und Führungsentscheidungen sind also in diesem Sinne nicht sachlogisch, rational oder funktional, sondern (</w:t>
      </w:r>
      <w:proofErr w:type="spellStart"/>
      <w:r w:rsidR="00374246" w:rsidRPr="00CF40EA">
        <w:rPr>
          <w:rFonts w:ascii="Arial" w:hAnsi="Arial" w:cs="Arial"/>
          <w:sz w:val="24"/>
          <w:szCs w:val="24"/>
        </w:rPr>
        <w:t>mikro</w:t>
      </w:r>
      <w:proofErr w:type="spellEnd"/>
      <w:r w:rsidR="00374246" w:rsidRPr="00CF40EA">
        <w:rPr>
          <w:rFonts w:ascii="Arial" w:hAnsi="Arial" w:cs="Arial"/>
          <w:sz w:val="24"/>
          <w:szCs w:val="24"/>
        </w:rPr>
        <w:t>)politisch (vgl. den Artikel von Neuberger: Mikropolitik in diesem Band) zu deuten. Führung hat demnach den zweck zu verfolgen, trotz objektiver Widersprüche Akzeptanz für Führungsentscheidungen bei den Geführten zu sichern und zwar in einer Weise, dass diese den Führenden Rationalität zuschreiben.“</w:t>
      </w:r>
    </w:p>
    <w:p w14:paraId="674484D5" w14:textId="4AA8C7C1" w:rsidR="00374246" w:rsidRPr="00CF40EA" w:rsidRDefault="00374246">
      <w:pPr>
        <w:rPr>
          <w:rFonts w:ascii="Arial" w:hAnsi="Arial" w:cs="Arial"/>
          <w:sz w:val="24"/>
          <w:szCs w:val="24"/>
        </w:rPr>
      </w:pPr>
    </w:p>
    <w:p w14:paraId="480411ED" w14:textId="5F3090A1" w:rsidR="00374246" w:rsidRPr="00CF40EA" w:rsidRDefault="00374246">
      <w:pPr>
        <w:rPr>
          <w:rFonts w:ascii="Arial" w:hAnsi="Arial" w:cs="Arial"/>
          <w:sz w:val="24"/>
          <w:szCs w:val="24"/>
        </w:rPr>
      </w:pPr>
    </w:p>
    <w:p w14:paraId="65296107" w14:textId="50F0013E" w:rsidR="00374246" w:rsidRPr="00CF40EA" w:rsidRDefault="00374246">
      <w:pPr>
        <w:rPr>
          <w:rFonts w:ascii="Arial" w:hAnsi="Arial" w:cs="Arial"/>
          <w:sz w:val="24"/>
          <w:szCs w:val="24"/>
        </w:rPr>
      </w:pPr>
      <w:r w:rsidRPr="00CF40EA">
        <w:rPr>
          <w:rFonts w:ascii="Arial" w:hAnsi="Arial" w:cs="Arial"/>
          <w:sz w:val="24"/>
          <w:szCs w:val="24"/>
        </w:rPr>
        <w:t>Die angeführte Literatur:</w:t>
      </w:r>
    </w:p>
    <w:p w14:paraId="28F58802" w14:textId="77777777" w:rsidR="00374246" w:rsidRPr="00CF40EA" w:rsidRDefault="00374246">
      <w:pPr>
        <w:rPr>
          <w:rFonts w:ascii="Arial" w:hAnsi="Arial" w:cs="Arial"/>
          <w:sz w:val="24"/>
          <w:szCs w:val="24"/>
        </w:rPr>
      </w:pPr>
      <w:r w:rsidRPr="00CF40EA">
        <w:rPr>
          <w:rFonts w:ascii="Arial" w:hAnsi="Arial" w:cs="Arial"/>
          <w:sz w:val="24"/>
          <w:szCs w:val="24"/>
        </w:rPr>
        <w:t xml:space="preserve">Neuberger, Oswald und </w:t>
      </w:r>
      <w:proofErr w:type="spellStart"/>
      <w:r w:rsidRPr="00CF40EA">
        <w:rPr>
          <w:rFonts w:ascii="Arial" w:hAnsi="Arial" w:cs="Arial"/>
          <w:sz w:val="24"/>
          <w:szCs w:val="24"/>
        </w:rPr>
        <w:t>Kompa</w:t>
      </w:r>
      <w:proofErr w:type="spellEnd"/>
      <w:r w:rsidRPr="00CF40EA">
        <w:rPr>
          <w:rFonts w:ascii="Arial" w:hAnsi="Arial" w:cs="Arial"/>
          <w:sz w:val="24"/>
          <w:szCs w:val="24"/>
        </w:rPr>
        <w:t>, Ain, Wir, die Firma, Wiesbaden 1987.</w:t>
      </w:r>
    </w:p>
    <w:p w14:paraId="2E74ED02" w14:textId="7DC7CBF4" w:rsidR="00CF40EA" w:rsidRPr="00CF40EA" w:rsidRDefault="00374246" w:rsidP="00CF40EA">
      <w:pPr>
        <w:pStyle w:val="berschrift1"/>
        <w:shd w:val="clear" w:color="auto" w:fill="FFFFFF"/>
        <w:spacing w:before="0" w:beforeAutospacing="0" w:after="0" w:afterAutospacing="0"/>
        <w:textAlignment w:val="baseline"/>
        <w:rPr>
          <w:rFonts w:ascii="Arial" w:hAnsi="Arial" w:cs="Arial"/>
          <w:b w:val="0"/>
          <w:bCs w:val="0"/>
          <w:color w:val="000000"/>
          <w:sz w:val="24"/>
          <w:szCs w:val="24"/>
        </w:rPr>
      </w:pPr>
      <w:r w:rsidRPr="00CF40EA">
        <w:rPr>
          <w:rFonts w:ascii="Arial" w:hAnsi="Arial" w:cs="Arial"/>
          <w:b w:val="0"/>
          <w:bCs w:val="0"/>
          <w:sz w:val="24"/>
          <w:szCs w:val="24"/>
        </w:rPr>
        <w:t xml:space="preserve">Pfeffer, </w:t>
      </w:r>
      <w:r w:rsidR="00B61B3E" w:rsidRPr="00CF40EA">
        <w:rPr>
          <w:rFonts w:ascii="Arial" w:hAnsi="Arial" w:cs="Arial"/>
          <w:b w:val="0"/>
          <w:bCs w:val="0"/>
          <w:sz w:val="24"/>
          <w:szCs w:val="24"/>
        </w:rPr>
        <w:t>Jeffrey,</w:t>
      </w:r>
      <w:r w:rsidR="00CF40EA" w:rsidRPr="00CF40EA">
        <w:rPr>
          <w:rFonts w:ascii="Arial" w:hAnsi="Arial" w:cs="Arial"/>
          <w:b w:val="0"/>
          <w:bCs w:val="0"/>
          <w:sz w:val="24"/>
          <w:szCs w:val="24"/>
        </w:rPr>
        <w:t xml:space="preserve"> (1981a) </w:t>
      </w:r>
      <w:r w:rsidR="00B61B3E" w:rsidRPr="00CF40EA">
        <w:rPr>
          <w:rFonts w:ascii="Arial" w:hAnsi="Arial" w:cs="Arial"/>
          <w:b w:val="0"/>
          <w:bCs w:val="0"/>
          <w:sz w:val="24"/>
          <w:szCs w:val="24"/>
        </w:rPr>
        <w:t xml:space="preserve">Management </w:t>
      </w:r>
      <w:proofErr w:type="spellStart"/>
      <w:r w:rsidR="00B61B3E" w:rsidRPr="00CF40EA">
        <w:rPr>
          <w:rFonts w:ascii="Arial" w:hAnsi="Arial" w:cs="Arial"/>
          <w:b w:val="0"/>
          <w:bCs w:val="0"/>
          <w:sz w:val="24"/>
          <w:szCs w:val="24"/>
        </w:rPr>
        <w:t>as</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symbolic</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action</w:t>
      </w:r>
      <w:proofErr w:type="spellEnd"/>
      <w:r w:rsidR="00B61B3E" w:rsidRPr="00CF40EA">
        <w:rPr>
          <w:rFonts w:ascii="Arial" w:hAnsi="Arial" w:cs="Arial"/>
          <w:b w:val="0"/>
          <w:bCs w:val="0"/>
          <w:sz w:val="24"/>
          <w:szCs w:val="24"/>
        </w:rPr>
        <w:t>;</w:t>
      </w:r>
      <w:r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the</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dreation</w:t>
      </w:r>
      <w:proofErr w:type="spellEnd"/>
      <w:r w:rsidR="00B61B3E" w:rsidRPr="00CF40EA">
        <w:rPr>
          <w:rFonts w:ascii="Arial" w:hAnsi="Arial" w:cs="Arial"/>
          <w:b w:val="0"/>
          <w:bCs w:val="0"/>
          <w:sz w:val="24"/>
          <w:szCs w:val="24"/>
        </w:rPr>
        <w:t xml:space="preserve"> and </w:t>
      </w:r>
      <w:proofErr w:type="spellStart"/>
      <w:r w:rsidR="00B61B3E" w:rsidRPr="00CF40EA">
        <w:rPr>
          <w:rFonts w:ascii="Arial" w:hAnsi="Arial" w:cs="Arial"/>
          <w:b w:val="0"/>
          <w:bCs w:val="0"/>
          <w:sz w:val="24"/>
          <w:szCs w:val="24"/>
        </w:rPr>
        <w:t>maintenance</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of</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organzational</w:t>
      </w:r>
      <w:proofErr w:type="spellEnd"/>
      <w:r w:rsidR="00B61B3E" w:rsidRPr="00CF40EA">
        <w:rPr>
          <w:rFonts w:ascii="Arial" w:hAnsi="Arial" w:cs="Arial"/>
          <w:b w:val="0"/>
          <w:bCs w:val="0"/>
          <w:sz w:val="24"/>
          <w:szCs w:val="24"/>
        </w:rPr>
        <w:t xml:space="preserve"> </w:t>
      </w:r>
      <w:proofErr w:type="spellStart"/>
      <w:r w:rsidR="00B61B3E" w:rsidRPr="00CF40EA">
        <w:rPr>
          <w:rFonts w:ascii="Arial" w:hAnsi="Arial" w:cs="Arial"/>
          <w:b w:val="0"/>
          <w:bCs w:val="0"/>
          <w:sz w:val="24"/>
          <w:szCs w:val="24"/>
        </w:rPr>
        <w:t>paradigms</w:t>
      </w:r>
      <w:proofErr w:type="spellEnd"/>
      <w:r w:rsidR="00B61B3E" w:rsidRPr="00CF40EA">
        <w:rPr>
          <w:rFonts w:ascii="Arial" w:hAnsi="Arial" w:cs="Arial"/>
          <w:b w:val="0"/>
          <w:bCs w:val="0"/>
          <w:sz w:val="24"/>
          <w:szCs w:val="24"/>
        </w:rPr>
        <w:t xml:space="preserve">. In: </w:t>
      </w:r>
      <w:r w:rsidR="00CF40EA" w:rsidRPr="00CF40EA">
        <w:rPr>
          <w:rFonts w:ascii="Arial" w:hAnsi="Arial" w:cs="Arial"/>
          <w:b w:val="0"/>
          <w:bCs w:val="0"/>
          <w:sz w:val="24"/>
          <w:szCs w:val="24"/>
        </w:rPr>
        <w:t xml:space="preserve">Cummings, </w:t>
      </w:r>
      <w:proofErr w:type="spellStart"/>
      <w:r w:rsidR="00CF40EA" w:rsidRPr="00CF40EA">
        <w:rPr>
          <w:rFonts w:ascii="Arial" w:hAnsi="Arial" w:cs="Arial"/>
          <w:b w:val="0"/>
          <w:bCs w:val="0"/>
          <w:sz w:val="24"/>
          <w:szCs w:val="24"/>
        </w:rPr>
        <w:t>Staw</w:t>
      </w:r>
      <w:proofErr w:type="spellEnd"/>
      <w:r w:rsidR="00CF40EA" w:rsidRPr="00CF40EA">
        <w:rPr>
          <w:rFonts w:ascii="Arial" w:hAnsi="Arial" w:cs="Arial"/>
          <w:b w:val="0"/>
          <w:bCs w:val="0"/>
          <w:sz w:val="24"/>
          <w:szCs w:val="24"/>
        </w:rPr>
        <w:t xml:space="preserve">, (Hrsg. der Zeitschrift) Research in Organizational </w:t>
      </w:r>
      <w:proofErr w:type="spellStart"/>
      <w:r w:rsidR="00CF40EA" w:rsidRPr="00CF40EA">
        <w:rPr>
          <w:rFonts w:ascii="Arial" w:hAnsi="Arial" w:cs="Arial"/>
          <w:b w:val="0"/>
          <w:bCs w:val="0"/>
          <w:sz w:val="24"/>
          <w:szCs w:val="24"/>
        </w:rPr>
        <w:t>Behavior</w:t>
      </w:r>
      <w:proofErr w:type="spellEnd"/>
      <w:r w:rsidR="00CF40EA" w:rsidRPr="00CF40EA">
        <w:rPr>
          <w:rFonts w:ascii="Arial" w:hAnsi="Arial" w:cs="Arial"/>
          <w:b w:val="0"/>
          <w:bCs w:val="0"/>
          <w:sz w:val="24"/>
          <w:szCs w:val="24"/>
        </w:rPr>
        <w:t xml:space="preserve">, Greenwich, </w:t>
      </w:r>
      <w:r w:rsidR="00CF40EA" w:rsidRPr="00CF40EA">
        <w:rPr>
          <w:rFonts w:ascii="Arial" w:hAnsi="Arial" w:cs="Arial"/>
          <w:b w:val="0"/>
          <w:bCs w:val="0"/>
          <w:color w:val="000000"/>
          <w:sz w:val="24"/>
          <w:szCs w:val="24"/>
        </w:rPr>
        <w:t>Connecticut</w:t>
      </w:r>
      <w:r w:rsidR="00CF40EA" w:rsidRPr="00CF40EA">
        <w:rPr>
          <w:rFonts w:ascii="Arial" w:hAnsi="Arial" w:cs="Arial"/>
          <w:b w:val="0"/>
          <w:bCs w:val="0"/>
          <w:color w:val="000000"/>
          <w:sz w:val="24"/>
          <w:szCs w:val="24"/>
        </w:rPr>
        <w:t>. 1981</w:t>
      </w:r>
    </w:p>
    <w:p w14:paraId="226C766D" w14:textId="7508E51C" w:rsidR="00374246" w:rsidRPr="00CF40EA" w:rsidRDefault="00374246">
      <w:pPr>
        <w:rPr>
          <w:rFonts w:ascii="Arial" w:hAnsi="Arial" w:cs="Arial"/>
          <w:sz w:val="24"/>
          <w:szCs w:val="24"/>
        </w:rPr>
      </w:pPr>
    </w:p>
    <w:p w14:paraId="714A506A" w14:textId="68E84133" w:rsidR="00CF40EA" w:rsidRDefault="00CF40EA">
      <w:pPr>
        <w:rPr>
          <w:rFonts w:ascii="Arial" w:hAnsi="Arial" w:cs="Arial"/>
          <w:sz w:val="24"/>
          <w:szCs w:val="24"/>
        </w:rPr>
      </w:pPr>
      <w:r w:rsidRPr="00CF40EA">
        <w:rPr>
          <w:rFonts w:ascii="Arial" w:hAnsi="Arial" w:cs="Arial"/>
          <w:sz w:val="24"/>
          <w:szCs w:val="24"/>
        </w:rPr>
        <w:t xml:space="preserve">Pfeffer, Jeffrey, (1981 b) Power in </w:t>
      </w:r>
      <w:proofErr w:type="spellStart"/>
      <w:r w:rsidRPr="00CF40EA">
        <w:rPr>
          <w:rFonts w:ascii="Arial" w:hAnsi="Arial" w:cs="Arial"/>
          <w:sz w:val="24"/>
          <w:szCs w:val="24"/>
        </w:rPr>
        <w:t>Org</w:t>
      </w:r>
      <w:r>
        <w:rPr>
          <w:rFonts w:ascii="Arial" w:hAnsi="Arial" w:cs="Arial"/>
          <w:sz w:val="24"/>
          <w:szCs w:val="24"/>
        </w:rPr>
        <w:t>anizations</w:t>
      </w:r>
      <w:proofErr w:type="spellEnd"/>
      <w:r>
        <w:rPr>
          <w:rFonts w:ascii="Arial" w:hAnsi="Arial" w:cs="Arial"/>
          <w:sz w:val="24"/>
          <w:szCs w:val="24"/>
        </w:rPr>
        <w:t>, Massachusetts, 1981</w:t>
      </w:r>
    </w:p>
    <w:p w14:paraId="23435388" w14:textId="6AD3CDF1" w:rsidR="00CF40EA" w:rsidRPr="00CF40EA" w:rsidRDefault="00CF40EA">
      <w:pPr>
        <w:rPr>
          <w:rFonts w:ascii="Arial" w:hAnsi="Arial" w:cs="Arial"/>
          <w:sz w:val="24"/>
          <w:szCs w:val="24"/>
        </w:rPr>
      </w:pPr>
      <w:r>
        <w:rPr>
          <w:rFonts w:ascii="Arial" w:hAnsi="Arial" w:cs="Arial"/>
          <w:sz w:val="24"/>
          <w:szCs w:val="24"/>
        </w:rPr>
        <w:lastRenderedPageBreak/>
        <w:t xml:space="preserve">Oswald Neuberger, Mikropolitik in: </w:t>
      </w:r>
      <w:r w:rsidRPr="00CF40EA">
        <w:rPr>
          <w:rFonts w:ascii="Arial" w:hAnsi="Arial" w:cs="Arial"/>
          <w:sz w:val="24"/>
          <w:szCs w:val="24"/>
        </w:rPr>
        <w:t>Lutz von Rosenstiel, Erika Regnet und Michael Domsch</w:t>
      </w:r>
      <w:r>
        <w:rPr>
          <w:rFonts w:ascii="Arial" w:hAnsi="Arial" w:cs="Arial"/>
          <w:sz w:val="24"/>
          <w:szCs w:val="24"/>
        </w:rPr>
        <w:t xml:space="preserve">, </w:t>
      </w:r>
      <w:r w:rsidRPr="00CF40EA">
        <w:rPr>
          <w:rFonts w:ascii="Arial" w:hAnsi="Arial" w:cs="Arial"/>
          <w:sz w:val="24"/>
          <w:szCs w:val="24"/>
        </w:rPr>
        <w:t>Führung von Mitarbeitern. Ein Handbuch für erfolgreiches Personalmanagement</w:t>
      </w:r>
      <w:r>
        <w:rPr>
          <w:rFonts w:ascii="Arial" w:hAnsi="Arial" w:cs="Arial"/>
          <w:sz w:val="24"/>
          <w:szCs w:val="24"/>
        </w:rPr>
        <w:t xml:space="preserve">, </w:t>
      </w:r>
      <w:r w:rsidRPr="00CF40EA">
        <w:rPr>
          <w:rFonts w:ascii="Arial" w:hAnsi="Arial" w:cs="Arial"/>
          <w:sz w:val="24"/>
          <w:szCs w:val="24"/>
        </w:rPr>
        <w:t>Stuttgart, 1995</w:t>
      </w:r>
    </w:p>
    <w:sectPr w:rsidR="00CF40EA" w:rsidRPr="00CF40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05"/>
    <w:rsid w:val="00374246"/>
    <w:rsid w:val="005C7D05"/>
    <w:rsid w:val="00785CDF"/>
    <w:rsid w:val="00802C13"/>
    <w:rsid w:val="00AE4235"/>
    <w:rsid w:val="00B61B3E"/>
    <w:rsid w:val="00CF4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6A8"/>
  <w15:chartTrackingRefBased/>
  <w15:docId w15:val="{2135AD84-C934-4C75-A999-AB03FF79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F40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40EA"/>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2020-12-17T09:15:00Z</dcterms:created>
  <dcterms:modified xsi:type="dcterms:W3CDTF">2020-12-17T10:23:00Z</dcterms:modified>
</cp:coreProperties>
</file>